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8466B1" w14:textId="77777777" w:rsidR="008C4FD4" w:rsidRDefault="008C4FD4" w:rsidP="008C4FD4">
      <w:pPr>
        <w:pStyle w:val="a3"/>
        <w:ind w:left="665"/>
        <w:rPr>
          <w:sz w:val="20"/>
        </w:rPr>
      </w:pPr>
    </w:p>
    <w:p w14:paraId="23647DCD" w14:textId="77777777" w:rsidR="008C4FD4" w:rsidRDefault="008C4FD4" w:rsidP="008C4FD4">
      <w:pPr>
        <w:pStyle w:val="a3"/>
        <w:rPr>
          <w:sz w:val="20"/>
        </w:rPr>
      </w:pPr>
    </w:p>
    <w:p w14:paraId="613AF1B8" w14:textId="77777777" w:rsidR="008C4FD4" w:rsidRDefault="008C4FD4" w:rsidP="008C4FD4">
      <w:pPr>
        <w:pStyle w:val="a3"/>
        <w:spacing w:before="9"/>
        <w:rPr>
          <w:sz w:val="19"/>
        </w:rPr>
      </w:pPr>
    </w:p>
    <w:p w14:paraId="2D580E4A" w14:textId="77777777" w:rsidR="008C4FD4" w:rsidRDefault="008C4FD4" w:rsidP="008C4FD4">
      <w:pPr>
        <w:pStyle w:val="a3"/>
        <w:spacing w:before="90"/>
        <w:ind w:left="7391" w:right="123" w:hanging="2429"/>
        <w:jc w:val="right"/>
      </w:pPr>
      <w:r>
        <w:t>Приложение</w:t>
      </w:r>
    </w:p>
    <w:p w14:paraId="2628FCAF" w14:textId="77777777" w:rsidR="008C4FD4" w:rsidRDefault="008C4FD4" w:rsidP="008C4FD4">
      <w:pPr>
        <w:pStyle w:val="a3"/>
        <w:spacing w:before="90"/>
        <w:ind w:left="7391" w:right="123" w:hanging="2429"/>
        <w:jc w:val="right"/>
      </w:pP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0D728A36" w14:textId="77777777" w:rsidR="008C4FD4" w:rsidRDefault="008C4FD4" w:rsidP="008C4FD4">
      <w:pPr>
        <w:pStyle w:val="a3"/>
        <w:rPr>
          <w:sz w:val="26"/>
        </w:rPr>
      </w:pPr>
    </w:p>
    <w:p w14:paraId="7E2CFBC7" w14:textId="77777777" w:rsidR="008C4FD4" w:rsidRDefault="008C4FD4" w:rsidP="008C4FD4">
      <w:pPr>
        <w:pStyle w:val="a3"/>
        <w:rPr>
          <w:sz w:val="26"/>
        </w:rPr>
      </w:pPr>
    </w:p>
    <w:p w14:paraId="1EC3EA0C" w14:textId="77777777" w:rsidR="008C4FD4" w:rsidRDefault="008C4FD4" w:rsidP="008C4FD4">
      <w:pPr>
        <w:pStyle w:val="a3"/>
        <w:rPr>
          <w:sz w:val="26"/>
        </w:rPr>
      </w:pPr>
    </w:p>
    <w:p w14:paraId="5CF67F70" w14:textId="77777777" w:rsidR="008C4FD4" w:rsidRDefault="008C4FD4" w:rsidP="008C4FD4">
      <w:pPr>
        <w:pStyle w:val="a3"/>
        <w:rPr>
          <w:sz w:val="26"/>
        </w:rPr>
      </w:pPr>
    </w:p>
    <w:p w14:paraId="7783C48D" w14:textId="77777777" w:rsidR="008C4FD4" w:rsidRDefault="008C4FD4" w:rsidP="008C4FD4">
      <w:pPr>
        <w:pStyle w:val="a3"/>
        <w:rPr>
          <w:sz w:val="26"/>
        </w:rPr>
      </w:pPr>
    </w:p>
    <w:p w14:paraId="15183F66" w14:textId="77777777" w:rsidR="008C4FD4" w:rsidRDefault="008C4FD4" w:rsidP="008C4FD4">
      <w:pPr>
        <w:pStyle w:val="a3"/>
        <w:rPr>
          <w:sz w:val="26"/>
        </w:rPr>
      </w:pPr>
    </w:p>
    <w:p w14:paraId="5E44EE5D" w14:textId="77777777" w:rsidR="008C4FD4" w:rsidRDefault="008C4FD4" w:rsidP="008C4FD4">
      <w:pPr>
        <w:pStyle w:val="a3"/>
        <w:rPr>
          <w:sz w:val="26"/>
        </w:rPr>
      </w:pPr>
    </w:p>
    <w:p w14:paraId="15795C79" w14:textId="77777777" w:rsidR="008C4FD4" w:rsidRDefault="008C4FD4" w:rsidP="008C4FD4">
      <w:pPr>
        <w:pStyle w:val="a3"/>
        <w:spacing w:before="5"/>
        <w:rPr>
          <w:sz w:val="20"/>
        </w:rPr>
      </w:pPr>
    </w:p>
    <w:p w14:paraId="6BDD5D01" w14:textId="73451C27" w:rsidR="008C4FD4" w:rsidRDefault="008C4FD4" w:rsidP="008C4FD4">
      <w:pPr>
        <w:pStyle w:val="1"/>
        <w:spacing w:line="424" w:lineRule="auto"/>
        <w:ind w:left="0" w:right="3"/>
      </w:pPr>
      <w:r>
        <w:t>ОЦЕНОЧНЫЕ МАТЕРИАЛЫ ДЛЯ ПРОМЕЖУТОЧНОЙ АТТЕСТАЦИИ</w:t>
      </w:r>
      <w:r>
        <w:rPr>
          <w:spacing w:val="-67"/>
        </w:rPr>
        <w:t xml:space="preserve">      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14:paraId="2645E168" w14:textId="77777777" w:rsidR="008C4FD4" w:rsidRDefault="008C4FD4" w:rsidP="008C4FD4">
      <w:pPr>
        <w:pStyle w:val="a3"/>
        <w:rPr>
          <w:b/>
          <w:sz w:val="30"/>
        </w:rPr>
      </w:pPr>
    </w:p>
    <w:p w14:paraId="61E517F0" w14:textId="4BAF5FF1" w:rsidR="008C4FD4" w:rsidRDefault="008C4FD4" w:rsidP="008C4FD4">
      <w:pPr>
        <w:spacing w:before="224"/>
        <w:ind w:right="3"/>
        <w:jc w:val="center"/>
        <w:rPr>
          <w:b/>
          <w:sz w:val="28"/>
        </w:rPr>
      </w:pPr>
      <w:r>
        <w:rPr>
          <w:b/>
          <w:sz w:val="28"/>
        </w:rPr>
        <w:t>Производственная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практика (эксплуатационная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ознакомительная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практика)</w:t>
      </w:r>
    </w:p>
    <w:p w14:paraId="2CD44521" w14:textId="77777777" w:rsidR="008C4FD4" w:rsidRDefault="008C4FD4" w:rsidP="008C4FD4">
      <w:pPr>
        <w:spacing w:before="48"/>
        <w:ind w:left="715" w:right="750"/>
        <w:jc w:val="center"/>
        <w:rPr>
          <w:i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E7626B4" wp14:editId="75B7ADD1">
                <wp:simplePos x="0" y="0"/>
                <wp:positionH relativeFrom="page">
                  <wp:posOffset>341630</wp:posOffset>
                </wp:positionH>
                <wp:positionV relativeFrom="paragraph">
                  <wp:posOffset>210185</wp:posOffset>
                </wp:positionV>
                <wp:extent cx="6879590" cy="6350"/>
                <wp:effectExtent l="0" t="0" r="0" b="0"/>
                <wp:wrapTopAndBottom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6.9pt;margin-top:16.55pt;width:541.7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практики)</w:t>
      </w:r>
    </w:p>
    <w:p w14:paraId="666CCEE3" w14:textId="77777777" w:rsidR="008C4FD4" w:rsidRDefault="008C4FD4" w:rsidP="008C4FD4">
      <w:pPr>
        <w:pStyle w:val="a3"/>
        <w:rPr>
          <w:i/>
          <w:sz w:val="20"/>
        </w:rPr>
      </w:pPr>
    </w:p>
    <w:p w14:paraId="7749DABD" w14:textId="77777777" w:rsidR="008C4FD4" w:rsidRDefault="008C4FD4" w:rsidP="008C4FD4">
      <w:pPr>
        <w:pStyle w:val="a3"/>
        <w:spacing w:before="232"/>
        <w:ind w:left="715" w:right="752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675983A9" w14:textId="77777777" w:rsidR="008C4FD4" w:rsidRDefault="008C4FD4" w:rsidP="008C4FD4">
      <w:pPr>
        <w:pStyle w:val="a3"/>
        <w:spacing w:before="2"/>
        <w:rPr>
          <w:sz w:val="21"/>
        </w:rPr>
      </w:pPr>
    </w:p>
    <w:p w14:paraId="701CE619" w14:textId="77777777" w:rsidR="008C4FD4" w:rsidRDefault="008C4FD4" w:rsidP="008C4FD4">
      <w:pPr>
        <w:pStyle w:val="1"/>
        <w:ind w:left="0" w:right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2941061" wp14:editId="254530FB">
                <wp:simplePos x="0" y="0"/>
                <wp:positionH relativeFrom="page">
                  <wp:posOffset>341630</wp:posOffset>
                </wp:positionH>
                <wp:positionV relativeFrom="paragraph">
                  <wp:posOffset>247015</wp:posOffset>
                </wp:positionV>
                <wp:extent cx="6879590" cy="635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6.9pt;margin-top:19.45pt;width:541.7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t>23.05.03 Подвижной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железных</w:t>
      </w:r>
      <w:r>
        <w:rPr>
          <w:spacing w:val="-4"/>
        </w:rPr>
        <w:t xml:space="preserve"> </w:t>
      </w:r>
      <w:r>
        <w:t>дорог</w:t>
      </w:r>
    </w:p>
    <w:p w14:paraId="1FB44904" w14:textId="77777777" w:rsidR="008C4FD4" w:rsidRDefault="008C4FD4" w:rsidP="008C4FD4">
      <w:pPr>
        <w:ind w:right="3"/>
        <w:jc w:val="center"/>
        <w:rPr>
          <w:i/>
          <w:sz w:val="20"/>
        </w:rPr>
      </w:pPr>
      <w:r>
        <w:rPr>
          <w:i/>
          <w:sz w:val="20"/>
        </w:rPr>
        <w:t>(код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наименование)</w:t>
      </w:r>
    </w:p>
    <w:p w14:paraId="6261E2B6" w14:textId="77777777" w:rsidR="008C4FD4" w:rsidRDefault="008C4FD4" w:rsidP="008C4FD4">
      <w:pPr>
        <w:pStyle w:val="a3"/>
        <w:spacing w:before="10"/>
        <w:rPr>
          <w:i/>
          <w:sz w:val="17"/>
        </w:rPr>
      </w:pPr>
    </w:p>
    <w:p w14:paraId="60434C2A" w14:textId="77777777" w:rsidR="008C4FD4" w:rsidRDefault="008C4FD4" w:rsidP="008C4FD4">
      <w:pPr>
        <w:pStyle w:val="a3"/>
        <w:ind w:left="715" w:right="751"/>
        <w:jc w:val="center"/>
      </w:pPr>
      <w:r>
        <w:t>Направленность</w:t>
      </w:r>
      <w:r>
        <w:rPr>
          <w:spacing w:val="-8"/>
        </w:rPr>
        <w:t xml:space="preserve"> </w:t>
      </w:r>
      <w:r>
        <w:t>(профиль)/специализация</w:t>
      </w:r>
    </w:p>
    <w:p w14:paraId="10CDBE41" w14:textId="77777777" w:rsidR="008C4FD4" w:rsidRDefault="008C4FD4" w:rsidP="008C4FD4">
      <w:pPr>
        <w:pStyle w:val="a3"/>
        <w:spacing w:before="2"/>
        <w:rPr>
          <w:sz w:val="21"/>
        </w:rPr>
      </w:pPr>
    </w:p>
    <w:p w14:paraId="400872AB" w14:textId="77777777" w:rsidR="008C4FD4" w:rsidRDefault="008C4FD4" w:rsidP="008C4FD4">
      <w:pPr>
        <w:pStyle w:val="1"/>
        <w:ind w:left="0" w:right="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6A74DB8E" wp14:editId="2017D6A4">
                <wp:simplePos x="0" y="0"/>
                <wp:positionH relativeFrom="page">
                  <wp:posOffset>341630</wp:posOffset>
                </wp:positionH>
                <wp:positionV relativeFrom="paragraph">
                  <wp:posOffset>247015</wp:posOffset>
                </wp:positionV>
                <wp:extent cx="6879590" cy="6350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6.9pt;margin-top:19.45pt;width:541.7pt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GladgIAAPk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t>Электрический</w:t>
      </w:r>
      <w:r>
        <w:rPr>
          <w:spacing w:val="-6"/>
        </w:rPr>
        <w:t xml:space="preserve"> </w:t>
      </w:r>
      <w:r>
        <w:t>транспорт железных дорог</w:t>
      </w:r>
    </w:p>
    <w:p w14:paraId="1F23E6A9" w14:textId="77777777" w:rsidR="008C4FD4" w:rsidRDefault="008C4FD4" w:rsidP="008C4FD4">
      <w:pPr>
        <w:ind w:right="3"/>
        <w:jc w:val="center"/>
        <w:rPr>
          <w:i/>
          <w:sz w:val="20"/>
        </w:rPr>
      </w:pPr>
      <w:r>
        <w:rPr>
          <w:i/>
          <w:sz w:val="20"/>
        </w:rPr>
        <w:t>(наименование)</w:t>
      </w:r>
    </w:p>
    <w:p w14:paraId="3F54A162" w14:textId="77777777" w:rsidR="008C4FD4" w:rsidRDefault="008C4FD4" w:rsidP="008C4FD4">
      <w:pPr>
        <w:jc w:val="both"/>
        <w:rPr>
          <w:sz w:val="28"/>
          <w:szCs w:val="28"/>
        </w:rPr>
      </w:pPr>
    </w:p>
    <w:p w14:paraId="2CC00B16" w14:textId="77777777" w:rsidR="008C4FD4" w:rsidRDefault="008C4FD4" w:rsidP="008C4FD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FCF45CD" w14:textId="598BAA5B" w:rsidR="008C4FD4" w:rsidRDefault="008C4FD4">
      <w:pPr>
        <w:rPr>
          <w:b/>
          <w:bCs/>
          <w:sz w:val="24"/>
          <w:szCs w:val="24"/>
        </w:rPr>
      </w:pPr>
    </w:p>
    <w:p w14:paraId="777B5B05" w14:textId="740FDE47" w:rsidR="00F30753" w:rsidRDefault="00E41FD0">
      <w:pPr>
        <w:pStyle w:val="2"/>
        <w:numPr>
          <w:ilvl w:val="3"/>
          <w:numId w:val="1"/>
        </w:numPr>
        <w:tabs>
          <w:tab w:val="left" w:pos="4591"/>
        </w:tabs>
        <w:spacing w:before="67"/>
        <w:ind w:hanging="241"/>
        <w:jc w:val="left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525FD011" w14:textId="77777777" w:rsidR="00F30753" w:rsidRDefault="00F30753">
      <w:pPr>
        <w:pStyle w:val="a3"/>
        <w:spacing w:before="11"/>
        <w:rPr>
          <w:b/>
          <w:sz w:val="27"/>
        </w:rPr>
      </w:pPr>
    </w:p>
    <w:p w14:paraId="40BE02C1" w14:textId="77777777" w:rsidR="00F30753" w:rsidRDefault="00E41FD0">
      <w:pPr>
        <w:pStyle w:val="a3"/>
        <w:ind w:left="106" w:right="147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200459E7" w14:textId="77777777" w:rsidR="005716A8" w:rsidRPr="00B80C17" w:rsidRDefault="005716A8" w:rsidP="005716A8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61F9ACFC" w14:textId="77777777" w:rsidR="005716A8" w:rsidRDefault="005716A8" w:rsidP="005716A8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(6 семестр);</w:t>
      </w:r>
    </w:p>
    <w:p w14:paraId="426E36FC" w14:textId="77777777" w:rsidR="005716A8" w:rsidRDefault="005716A8" w:rsidP="005716A8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(4 курс).</w:t>
      </w:r>
    </w:p>
    <w:p w14:paraId="52110EBB" w14:textId="77777777" w:rsidR="00725B92" w:rsidRDefault="00725B92" w:rsidP="00725B92">
      <w:pPr>
        <w:pStyle w:val="a3"/>
        <w:ind w:right="-27"/>
        <w:jc w:val="center"/>
      </w:pPr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 w:rsidRPr="00E65121">
        <w:t>практики</w:t>
      </w:r>
    </w:p>
    <w:p w14:paraId="736EFED6" w14:textId="77777777" w:rsidR="00725B92" w:rsidRDefault="00725B92" w:rsidP="00725B92">
      <w:pPr>
        <w:pStyle w:val="a3"/>
        <w:spacing w:before="1"/>
      </w:pPr>
    </w:p>
    <w:tbl>
      <w:tblPr>
        <w:tblStyle w:val="TableNormal"/>
        <w:tblW w:w="10271" w:type="dxa"/>
        <w:jc w:val="center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0"/>
        <w:gridCol w:w="4951"/>
      </w:tblGrid>
      <w:tr w:rsidR="00725B92" w14:paraId="30A180E0" w14:textId="77777777" w:rsidTr="0085054A">
        <w:trPr>
          <w:trHeight w:val="230"/>
          <w:jc w:val="center"/>
        </w:trPr>
        <w:tc>
          <w:tcPr>
            <w:tcW w:w="5320" w:type="dxa"/>
          </w:tcPr>
          <w:p w14:paraId="04334EF5" w14:textId="77777777" w:rsidR="00725B92" w:rsidRPr="00405C52" w:rsidRDefault="00725B92" w:rsidP="0085054A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4951" w:type="dxa"/>
          </w:tcPr>
          <w:p w14:paraId="3F68C02E" w14:textId="77777777" w:rsidR="00725B92" w:rsidRPr="00405C52" w:rsidRDefault="00725B92" w:rsidP="0085054A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725B92" w14:paraId="44A792A4" w14:textId="77777777" w:rsidTr="0085054A">
        <w:trPr>
          <w:trHeight w:val="460"/>
          <w:jc w:val="center"/>
        </w:trPr>
        <w:tc>
          <w:tcPr>
            <w:tcW w:w="5320" w:type="dxa"/>
          </w:tcPr>
          <w:p w14:paraId="3ED9D4E3" w14:textId="77777777" w:rsidR="00725B92" w:rsidRPr="001757CF" w:rsidRDefault="00725B92" w:rsidP="0085054A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 xml:space="preserve">ОПК-5: </w:t>
            </w:r>
            <w:proofErr w:type="gramStart"/>
            <w:r w:rsidRPr="00E41FD0">
              <w:rPr>
                <w:sz w:val="20"/>
              </w:rPr>
              <w:t>Способен</w:t>
            </w:r>
            <w:proofErr w:type="gramEnd"/>
            <w:r w:rsidRPr="00E41FD0">
              <w:rPr>
                <w:sz w:val="2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4951" w:type="dxa"/>
          </w:tcPr>
          <w:p w14:paraId="45C8D531" w14:textId="77777777" w:rsidR="00725B92" w:rsidRPr="001757CF" w:rsidRDefault="00725B92" w:rsidP="0085054A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ОПК-5.1: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разрабатывает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ремонта,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</w:tr>
      <w:tr w:rsidR="00725B92" w14:paraId="69D5EA76" w14:textId="77777777" w:rsidTr="0085054A">
        <w:trPr>
          <w:trHeight w:val="460"/>
          <w:jc w:val="center"/>
        </w:trPr>
        <w:tc>
          <w:tcPr>
            <w:tcW w:w="5320" w:type="dxa"/>
          </w:tcPr>
          <w:p w14:paraId="1FA5E276" w14:textId="77777777" w:rsidR="00725B92" w:rsidRPr="001757CF" w:rsidRDefault="00725B92" w:rsidP="0085054A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 xml:space="preserve">ПК-9: </w:t>
            </w:r>
            <w:proofErr w:type="gramStart"/>
            <w:r w:rsidRPr="00E41FD0">
              <w:rPr>
                <w:sz w:val="20"/>
              </w:rPr>
              <w:t>Способен</w:t>
            </w:r>
            <w:proofErr w:type="gramEnd"/>
            <w:r w:rsidRPr="00E41FD0">
              <w:rPr>
                <w:sz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4951" w:type="dxa"/>
          </w:tcPr>
          <w:p w14:paraId="39ED90B9" w14:textId="77777777" w:rsidR="00725B92" w:rsidRPr="001757CF" w:rsidRDefault="00725B92" w:rsidP="0085054A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ПК-9.3: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определяет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эксплуатационной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электроподвижного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состава,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 объекты</w:t>
            </w:r>
          </w:p>
        </w:tc>
      </w:tr>
    </w:tbl>
    <w:p w14:paraId="4E90A83A" w14:textId="77777777" w:rsidR="00725B92" w:rsidRDefault="00725B92" w:rsidP="00725B92">
      <w:pPr>
        <w:pStyle w:val="a3"/>
        <w:spacing w:before="10"/>
        <w:rPr>
          <w:sz w:val="27"/>
        </w:rPr>
      </w:pPr>
    </w:p>
    <w:p w14:paraId="68780373" w14:textId="77777777" w:rsidR="00725B92" w:rsidRDefault="00725B92">
      <w:pPr>
        <w:pStyle w:val="a3"/>
        <w:ind w:left="2300" w:right="1634"/>
        <w:jc w:val="center"/>
        <w:rPr>
          <w:sz w:val="20"/>
          <w:szCs w:val="22"/>
        </w:rPr>
      </w:pPr>
    </w:p>
    <w:p w14:paraId="4AD22D5D" w14:textId="77777777" w:rsidR="00725B92" w:rsidRDefault="00725B92" w:rsidP="00725B92">
      <w:pPr>
        <w:pStyle w:val="a3"/>
        <w:ind w:right="3"/>
        <w:jc w:val="center"/>
      </w:pPr>
      <w:r>
        <w:t>Результаты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 программы</w:t>
      </w:r>
    </w:p>
    <w:p w14:paraId="54B78398" w14:textId="77777777" w:rsidR="00F30753" w:rsidRDefault="00F30753">
      <w:pPr>
        <w:pStyle w:val="a3"/>
        <w:spacing w:before="1"/>
      </w:pPr>
    </w:p>
    <w:p w14:paraId="7D5DDA55" w14:textId="77777777" w:rsidR="00725B92" w:rsidRDefault="00725B92" w:rsidP="00725B92">
      <w:pPr>
        <w:pStyle w:val="a3"/>
        <w:spacing w:before="1"/>
      </w:pPr>
    </w:p>
    <w:tbl>
      <w:tblPr>
        <w:tblStyle w:val="TableNormal"/>
        <w:tblW w:w="10206" w:type="dxa"/>
        <w:jc w:val="center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4919"/>
      </w:tblGrid>
      <w:tr w:rsidR="00725B92" w:rsidRPr="00EB68EE" w14:paraId="122A516D" w14:textId="77777777" w:rsidTr="00F61651">
        <w:trPr>
          <w:trHeight w:val="386"/>
          <w:jc w:val="center"/>
        </w:trPr>
        <w:tc>
          <w:tcPr>
            <w:tcW w:w="5287" w:type="dxa"/>
            <w:tcBorders>
              <w:bottom w:val="single" w:sz="4" w:space="0" w:color="auto"/>
            </w:tcBorders>
            <w:vAlign w:val="center"/>
          </w:tcPr>
          <w:p w14:paraId="148DF72D" w14:textId="77777777" w:rsidR="00725B92" w:rsidRPr="00F61651" w:rsidRDefault="00725B92" w:rsidP="00F61651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61651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919" w:type="dxa"/>
            <w:tcBorders>
              <w:bottom w:val="single" w:sz="4" w:space="0" w:color="auto"/>
            </w:tcBorders>
            <w:vAlign w:val="center"/>
          </w:tcPr>
          <w:p w14:paraId="25503C69" w14:textId="77777777" w:rsidR="00725B92" w:rsidRPr="00F61651" w:rsidRDefault="00725B92" w:rsidP="00F61651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61651">
              <w:rPr>
                <w:rFonts w:eastAsiaTheme="minorEastAsia"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F61651">
              <w:rPr>
                <w:rFonts w:eastAsiaTheme="minorEastAsia"/>
                <w:sz w:val="24"/>
                <w:szCs w:val="24"/>
                <w:lang w:eastAsia="ru-RU"/>
              </w:rPr>
              <w:t>обучения по дисциплине</w:t>
            </w:r>
            <w:proofErr w:type="gramEnd"/>
          </w:p>
        </w:tc>
      </w:tr>
      <w:tr w:rsidR="00725B92" w:rsidRPr="00EB68EE" w14:paraId="2700C4E3" w14:textId="77777777" w:rsidTr="0085054A">
        <w:trPr>
          <w:trHeight w:val="663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7C828ECC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37AD1DE6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0760C8B7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</w:tc>
      </w:tr>
      <w:tr w:rsidR="00725B92" w:rsidRPr="00EB68EE" w14:paraId="6D241033" w14:textId="77777777" w:rsidTr="0085054A">
        <w:trPr>
          <w:trHeight w:val="61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111247CF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05599895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593F5170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структуру управления эксплуатацией подвижного состава, способы обслуживания поездов, специфичные условия работы локомотивных бригад, методы их профессионального отбора, специфичные условия работы персонала пунктов технического обслуживания, технологии технического обслуживания</w:t>
            </w:r>
          </w:p>
        </w:tc>
      </w:tr>
      <w:tr w:rsidR="00725B92" w:rsidRPr="00EB68EE" w14:paraId="43524920" w14:textId="77777777" w:rsidTr="0085054A">
        <w:trPr>
          <w:trHeight w:val="720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1B8E5E8E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3FCE21F6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61F9B2EE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725B92" w:rsidRPr="00EB68EE" w14:paraId="1979367A" w14:textId="77777777" w:rsidTr="0085054A">
        <w:trPr>
          <w:trHeight w:val="628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4EC8EECC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0D7DD510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2F638F32" w14:textId="0E247FB9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</w:t>
            </w:r>
            <w:r w:rsidR="00DE2FC2">
              <w:rPr>
                <w:sz w:val="20"/>
                <w:szCs w:val="20"/>
              </w:rPr>
              <w:t>состава и безопасности движения</w:t>
            </w:r>
          </w:p>
        </w:tc>
      </w:tr>
      <w:tr w:rsidR="00725B92" w:rsidRPr="00EB68EE" w14:paraId="1A016E69" w14:textId="77777777" w:rsidTr="0085054A">
        <w:trPr>
          <w:trHeight w:val="1152"/>
          <w:jc w:val="center"/>
        </w:trPr>
        <w:tc>
          <w:tcPr>
            <w:tcW w:w="5287" w:type="dxa"/>
          </w:tcPr>
          <w:p w14:paraId="5A2B9A78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</w:tcPr>
          <w:p w14:paraId="55D1D79E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6E49A30F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навыками </w:t>
            </w:r>
            <w:proofErr w:type="gramStart"/>
            <w:r w:rsidRPr="00EB68EE">
              <w:rPr>
                <w:sz w:val="20"/>
                <w:szCs w:val="20"/>
              </w:rPr>
              <w:t>оценки результатов разработки отдельных этапов технологических процессов</w:t>
            </w:r>
            <w:proofErr w:type="gramEnd"/>
            <w:r w:rsidRPr="00EB68EE">
              <w:rPr>
                <w:sz w:val="20"/>
                <w:szCs w:val="20"/>
              </w:rPr>
              <w:t xml:space="preserve"> при технической подготовке производства, методами расчета продолжительности производственного цикла</w:t>
            </w:r>
          </w:p>
        </w:tc>
      </w:tr>
      <w:tr w:rsidR="00725B92" w:rsidRPr="00EB68EE" w14:paraId="3F908460" w14:textId="77777777" w:rsidTr="0085054A">
        <w:trPr>
          <w:trHeight w:val="294"/>
          <w:jc w:val="center"/>
        </w:trPr>
        <w:tc>
          <w:tcPr>
            <w:tcW w:w="5287" w:type="dxa"/>
          </w:tcPr>
          <w:p w14:paraId="7B0B8944" w14:textId="77777777" w:rsidR="00725B92" w:rsidRPr="00EB68EE" w:rsidRDefault="00725B92" w:rsidP="0085054A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</w:tcPr>
          <w:p w14:paraId="049E008D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3C87C4AA" w14:textId="77777777" w:rsidR="00725B92" w:rsidRPr="00EB68EE" w:rsidRDefault="00725B92" w:rsidP="0085054A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способами определения неисправностей, методами их устранения</w:t>
            </w:r>
          </w:p>
        </w:tc>
      </w:tr>
    </w:tbl>
    <w:p w14:paraId="26332FD1" w14:textId="77777777" w:rsidR="00725B92" w:rsidRDefault="00725B92" w:rsidP="00725B92">
      <w:pPr>
        <w:pStyle w:val="a3"/>
        <w:spacing w:before="1"/>
      </w:pPr>
    </w:p>
    <w:p w14:paraId="73B2091B" w14:textId="77777777" w:rsidR="00110681" w:rsidRDefault="00110681" w:rsidP="00725B92">
      <w:pPr>
        <w:pStyle w:val="a3"/>
        <w:spacing w:before="1"/>
      </w:pPr>
    </w:p>
    <w:p w14:paraId="63F0ED2D" w14:textId="77777777" w:rsidR="00F30753" w:rsidRDefault="00F30753">
      <w:pPr>
        <w:pStyle w:val="a3"/>
        <w:rPr>
          <w:sz w:val="26"/>
        </w:rPr>
      </w:pPr>
    </w:p>
    <w:p w14:paraId="6C3C9A34" w14:textId="77777777" w:rsidR="00725B92" w:rsidRPr="007419C7" w:rsidRDefault="00725B92" w:rsidP="00725B92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</w:t>
      </w:r>
      <w:r>
        <w:rPr>
          <w:sz w:val="24"/>
          <w:szCs w:val="24"/>
        </w:rPr>
        <w:t>зачет с оценкой</w:t>
      </w:r>
      <w:r w:rsidRPr="007419C7">
        <w:rPr>
          <w:sz w:val="24"/>
          <w:szCs w:val="24"/>
        </w:rPr>
        <w:t xml:space="preserve">) проводится в одной из следующих форм: </w:t>
      </w:r>
    </w:p>
    <w:p w14:paraId="6BF4B154" w14:textId="77777777" w:rsidR="00725B92" w:rsidRPr="007419C7" w:rsidRDefault="00725B92" w:rsidP="00725B92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14:paraId="2543C7D9" w14:textId="77777777" w:rsidR="00725B92" w:rsidRDefault="00725B92" w:rsidP="00725B92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14:paraId="29C01B94" w14:textId="77777777" w:rsidR="00725B92" w:rsidRDefault="00725B92">
      <w:pPr>
        <w:pStyle w:val="a3"/>
        <w:ind w:left="106" w:right="140" w:firstLine="708"/>
        <w:jc w:val="both"/>
      </w:pPr>
    </w:p>
    <w:p w14:paraId="5F69F737" w14:textId="4CC85367" w:rsidR="00F30753" w:rsidRDefault="00E41FD0" w:rsidP="00295AA6">
      <w:pPr>
        <w:pStyle w:val="2"/>
        <w:numPr>
          <w:ilvl w:val="3"/>
          <w:numId w:val="1"/>
        </w:numPr>
        <w:tabs>
          <w:tab w:val="left" w:pos="284"/>
        </w:tabs>
        <w:spacing w:before="82"/>
        <w:ind w:left="0" w:right="3" w:firstLine="0"/>
        <w:jc w:val="center"/>
      </w:pPr>
      <w:r>
        <w:t>Типовые</w:t>
      </w:r>
      <w:r w:rsidR="00295AA6">
        <w:rPr>
          <w:rStyle w:val="a7"/>
          <w:iCs/>
        </w:rPr>
        <w:footnoteReference w:id="1"/>
      </w:r>
      <w:r w:rsidRPr="00295AA6">
        <w:t xml:space="preserve"> </w:t>
      </w:r>
      <w:r>
        <w:t>контрольные задания или иные материалы для оценки знаний, умений,</w:t>
      </w:r>
      <w:r w:rsidRPr="00295AA6">
        <w:t xml:space="preserve"> </w:t>
      </w:r>
      <w:r>
        <w:t>навыков</w:t>
      </w:r>
      <w:r w:rsidRPr="00295AA6">
        <w:t xml:space="preserve"> </w:t>
      </w:r>
      <w:r>
        <w:t>и</w:t>
      </w:r>
      <w:r w:rsidRPr="00295AA6">
        <w:t xml:space="preserve"> </w:t>
      </w:r>
      <w:r>
        <w:t>(или)</w:t>
      </w:r>
      <w:r w:rsidRPr="00295AA6">
        <w:t xml:space="preserve"> </w:t>
      </w:r>
      <w:r>
        <w:t>опыта</w:t>
      </w:r>
      <w:r w:rsidRPr="00295AA6">
        <w:t xml:space="preserve"> </w:t>
      </w:r>
      <w:r>
        <w:t>деятельности,</w:t>
      </w:r>
      <w:r w:rsidRPr="00295AA6">
        <w:t xml:space="preserve"> </w:t>
      </w:r>
      <w:r>
        <w:t>характеризующих</w:t>
      </w:r>
      <w:r w:rsidRPr="00295AA6">
        <w:t xml:space="preserve"> </w:t>
      </w:r>
      <w:r>
        <w:t>уровень</w:t>
      </w:r>
      <w:r w:rsidRPr="00295AA6">
        <w:t xml:space="preserve"> </w:t>
      </w:r>
      <w:proofErr w:type="spellStart"/>
      <w:r>
        <w:t>сформированности</w:t>
      </w:r>
      <w:proofErr w:type="spellEnd"/>
      <w:r w:rsidRPr="00295AA6">
        <w:t xml:space="preserve"> </w:t>
      </w:r>
      <w:r>
        <w:t>компетенций</w:t>
      </w:r>
    </w:p>
    <w:p w14:paraId="7F3DD537" w14:textId="77777777" w:rsidR="00F30753" w:rsidRDefault="00F30753">
      <w:pPr>
        <w:pStyle w:val="a3"/>
        <w:spacing w:before="11"/>
        <w:rPr>
          <w:b/>
          <w:sz w:val="23"/>
        </w:rPr>
      </w:pPr>
    </w:p>
    <w:p w14:paraId="02298FD4" w14:textId="77777777" w:rsidR="00F30753" w:rsidRDefault="00E41FD0">
      <w:pPr>
        <w:pStyle w:val="a4"/>
        <w:numPr>
          <w:ilvl w:val="4"/>
          <w:numId w:val="1"/>
        </w:numPr>
        <w:tabs>
          <w:tab w:val="left" w:pos="2135"/>
        </w:tabs>
        <w:ind w:hanging="361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</w:t>
      </w:r>
    </w:p>
    <w:p w14:paraId="0F7F5A69" w14:textId="77777777" w:rsidR="00F30753" w:rsidRDefault="00F30753">
      <w:pPr>
        <w:pStyle w:val="a3"/>
        <w:spacing w:before="1"/>
        <w:rPr>
          <w:b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20"/>
        <w:gridCol w:w="1947"/>
      </w:tblGrid>
      <w:tr w:rsidR="00F30753" w14:paraId="43F9CF21" w14:textId="77777777" w:rsidTr="004660E7">
        <w:trPr>
          <w:trHeight w:val="230"/>
        </w:trPr>
        <w:tc>
          <w:tcPr>
            <w:tcW w:w="8820" w:type="dxa"/>
          </w:tcPr>
          <w:p w14:paraId="23BC2FF0" w14:textId="77777777" w:rsidR="00F30753" w:rsidRDefault="00E41FD0" w:rsidP="004660E7">
            <w:pPr>
              <w:pStyle w:val="TableParagraph"/>
              <w:spacing w:line="240" w:lineRule="auto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</w:p>
        </w:tc>
        <w:tc>
          <w:tcPr>
            <w:tcW w:w="1947" w:type="dxa"/>
          </w:tcPr>
          <w:p w14:paraId="0587C0BD" w14:textId="77777777" w:rsidR="00F30753" w:rsidRDefault="00E41FD0" w:rsidP="004660E7">
            <w:pPr>
              <w:pStyle w:val="TableParagraph"/>
              <w:spacing w:line="240" w:lineRule="auto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 w:rsidRPr="004660E7">
              <w:rPr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</w:p>
        </w:tc>
      </w:tr>
      <w:tr w:rsidR="004660E7" w14:paraId="4B780A9E" w14:textId="77777777" w:rsidTr="004660E7">
        <w:trPr>
          <w:trHeight w:val="460"/>
        </w:trPr>
        <w:tc>
          <w:tcPr>
            <w:tcW w:w="8820" w:type="dxa"/>
          </w:tcPr>
          <w:p w14:paraId="618BEEDE" w14:textId="0849C221" w:rsidR="004660E7" w:rsidRDefault="004660E7">
            <w:pPr>
              <w:pStyle w:val="TableParagraph"/>
              <w:spacing w:line="230" w:lineRule="atLeast"/>
              <w:ind w:right="130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Виды отказов и методы их устранения на производственном участке по ремонту тягового редуктора </w:t>
            </w:r>
          </w:p>
        </w:tc>
        <w:tc>
          <w:tcPr>
            <w:tcW w:w="1947" w:type="dxa"/>
          </w:tcPr>
          <w:p w14:paraId="5057983C" w14:textId="000E5A17" w:rsidR="004660E7" w:rsidRDefault="004660E7">
            <w:pPr>
              <w:pStyle w:val="TableParagraph"/>
              <w:spacing w:line="230" w:lineRule="atLeast"/>
              <w:ind w:right="238"/>
              <w:rPr>
                <w:sz w:val="20"/>
              </w:rPr>
            </w:pPr>
            <w:r>
              <w:rPr>
                <w:sz w:val="20"/>
              </w:rPr>
              <w:t>ОПК-5.1</w:t>
            </w:r>
          </w:p>
        </w:tc>
      </w:tr>
      <w:tr w:rsidR="004660E7" w14:paraId="461CE433" w14:textId="77777777" w:rsidTr="004660E7">
        <w:trPr>
          <w:trHeight w:val="230"/>
        </w:trPr>
        <w:tc>
          <w:tcPr>
            <w:tcW w:w="8820" w:type="dxa"/>
          </w:tcPr>
          <w:p w14:paraId="573C1A8D" w14:textId="4126610D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>Организация технического обслуживания тележек</w:t>
            </w:r>
          </w:p>
        </w:tc>
        <w:tc>
          <w:tcPr>
            <w:tcW w:w="1947" w:type="dxa"/>
          </w:tcPr>
          <w:p w14:paraId="37D3742E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6481B4D0" w14:textId="77777777" w:rsidTr="004660E7">
        <w:trPr>
          <w:trHeight w:val="230"/>
        </w:trPr>
        <w:tc>
          <w:tcPr>
            <w:tcW w:w="8820" w:type="dxa"/>
          </w:tcPr>
          <w:p w14:paraId="5D6B4A0C" w14:textId="7EC8BCA0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Методы контроля технического обслуживания и ремонта автосцепного </w:t>
            </w:r>
            <w:r>
              <w:rPr>
                <w:sz w:val="20"/>
                <w:szCs w:val="20"/>
              </w:rPr>
              <w:t>устройства</w:t>
            </w:r>
          </w:p>
        </w:tc>
        <w:tc>
          <w:tcPr>
            <w:tcW w:w="1947" w:type="dxa"/>
          </w:tcPr>
          <w:p w14:paraId="7804A02C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7C4E0F31" w14:textId="77777777" w:rsidTr="004660E7">
        <w:trPr>
          <w:trHeight w:val="230"/>
        </w:trPr>
        <w:tc>
          <w:tcPr>
            <w:tcW w:w="8820" w:type="dxa"/>
          </w:tcPr>
          <w:p w14:paraId="5F028114" w14:textId="776D91DD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Управление процессом выхода в эксплуатацию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после текущего ремонта</w:t>
            </w:r>
          </w:p>
        </w:tc>
        <w:tc>
          <w:tcPr>
            <w:tcW w:w="1947" w:type="dxa"/>
          </w:tcPr>
          <w:p w14:paraId="7E1EBD38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2F850D8F" w14:textId="77777777" w:rsidTr="004660E7">
        <w:trPr>
          <w:trHeight w:val="230"/>
        </w:trPr>
        <w:tc>
          <w:tcPr>
            <w:tcW w:w="8820" w:type="dxa"/>
          </w:tcPr>
          <w:p w14:paraId="59A9C2C2" w14:textId="28A52BF9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Правила проведения и контроля технического обслуживания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на производственном участке</w:t>
            </w:r>
          </w:p>
        </w:tc>
        <w:tc>
          <w:tcPr>
            <w:tcW w:w="1947" w:type="dxa"/>
          </w:tcPr>
          <w:p w14:paraId="60A18556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36FFB898" w14:textId="77777777" w:rsidTr="004660E7">
        <w:trPr>
          <w:trHeight w:val="230"/>
        </w:trPr>
        <w:tc>
          <w:tcPr>
            <w:tcW w:w="8820" w:type="dxa"/>
          </w:tcPr>
          <w:p w14:paraId="1E65EE35" w14:textId="5BA8350D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Методы экономического анализа деятельности предприятия в процессе ремонта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</w:t>
            </w:r>
          </w:p>
        </w:tc>
        <w:tc>
          <w:tcPr>
            <w:tcW w:w="1947" w:type="dxa"/>
          </w:tcPr>
          <w:p w14:paraId="47703721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</w:tbl>
    <w:p w14:paraId="0B595D43" w14:textId="77777777" w:rsidR="00F30753" w:rsidRDefault="00F30753">
      <w:pPr>
        <w:pStyle w:val="a3"/>
        <w:rPr>
          <w:b/>
          <w:sz w:val="26"/>
        </w:rPr>
      </w:pPr>
    </w:p>
    <w:p w14:paraId="7E5B9619" w14:textId="77777777" w:rsidR="00F30753" w:rsidRDefault="00E41FD0">
      <w:pPr>
        <w:pStyle w:val="2"/>
        <w:numPr>
          <w:ilvl w:val="4"/>
          <w:numId w:val="1"/>
        </w:numPr>
        <w:tabs>
          <w:tab w:val="left" w:pos="2123"/>
        </w:tabs>
        <w:spacing w:before="209"/>
        <w:ind w:left="2122" w:hanging="361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1A9A3738" w14:textId="77777777" w:rsidR="00F30753" w:rsidRDefault="00F30753">
      <w:pPr>
        <w:pStyle w:val="a3"/>
        <w:rPr>
          <w:b/>
          <w:sz w:val="20"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3"/>
        <w:gridCol w:w="2264"/>
      </w:tblGrid>
      <w:tr w:rsidR="00F30753" w14:paraId="7A3D31CF" w14:textId="77777777" w:rsidTr="004660E7">
        <w:trPr>
          <w:trHeight w:val="460"/>
        </w:trPr>
        <w:tc>
          <w:tcPr>
            <w:tcW w:w="8503" w:type="dxa"/>
          </w:tcPr>
          <w:p w14:paraId="5A62CEC9" w14:textId="77777777" w:rsidR="00F30753" w:rsidRDefault="00E41FD0">
            <w:pPr>
              <w:pStyle w:val="TableParagraph"/>
              <w:spacing w:before="116" w:line="240" w:lineRule="auto"/>
              <w:ind w:left="3848" w:right="3841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  <w:tc>
          <w:tcPr>
            <w:tcW w:w="2264" w:type="dxa"/>
            <w:vAlign w:val="center"/>
          </w:tcPr>
          <w:p w14:paraId="1BA3E963" w14:textId="786FD788" w:rsidR="00F30753" w:rsidRDefault="00295AA6" w:rsidP="004660E7">
            <w:pPr>
              <w:pStyle w:val="TableParagraph"/>
              <w:spacing w:line="230" w:lineRule="atLeast"/>
              <w:ind w:left="333" w:right="322" w:firstLine="33"/>
              <w:jc w:val="center"/>
              <w:rPr>
                <w:sz w:val="20"/>
              </w:rPr>
            </w:pPr>
            <w:r>
              <w:rPr>
                <w:sz w:val="20"/>
              </w:rPr>
              <w:t>Код индикатора</w:t>
            </w:r>
          </w:p>
        </w:tc>
      </w:tr>
      <w:tr w:rsidR="004660E7" w14:paraId="2D3764CE" w14:textId="77777777" w:rsidTr="004660E7">
        <w:trPr>
          <w:trHeight w:val="230"/>
        </w:trPr>
        <w:tc>
          <w:tcPr>
            <w:tcW w:w="8503" w:type="dxa"/>
          </w:tcPr>
          <w:p w14:paraId="18ACD0E8" w14:textId="1C986BC1" w:rsidR="004660E7" w:rsidRDefault="004660E7">
            <w:pPr>
              <w:pStyle w:val="TableParagraph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Разработать технологический процесс ремонта контроллера машиниста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</w:t>
            </w:r>
          </w:p>
        </w:tc>
        <w:tc>
          <w:tcPr>
            <w:tcW w:w="2264" w:type="dxa"/>
          </w:tcPr>
          <w:p w14:paraId="38D70DC1" w14:textId="77777777" w:rsidR="004660E7" w:rsidRDefault="004660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2783FF9A" w14:textId="77777777" w:rsidTr="004660E7">
        <w:trPr>
          <w:trHeight w:val="460"/>
        </w:trPr>
        <w:tc>
          <w:tcPr>
            <w:tcW w:w="8503" w:type="dxa"/>
          </w:tcPr>
          <w:p w14:paraId="4122F573" w14:textId="7605DE58" w:rsidR="004660E7" w:rsidRDefault="004660E7">
            <w:pPr>
              <w:pStyle w:val="TableParagraph"/>
              <w:spacing w:line="230" w:lineRule="atLeast"/>
              <w:ind w:right="130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Привести перечень отказов тягового электродвигателя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с описанием процесса их выявления и устранения</w:t>
            </w:r>
          </w:p>
        </w:tc>
        <w:tc>
          <w:tcPr>
            <w:tcW w:w="2264" w:type="dxa"/>
          </w:tcPr>
          <w:p w14:paraId="752F029C" w14:textId="05E98887" w:rsidR="004660E7" w:rsidRDefault="004660E7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4660E7" w14:paraId="3525220F" w14:textId="77777777" w:rsidTr="004660E7">
        <w:trPr>
          <w:trHeight w:val="460"/>
        </w:trPr>
        <w:tc>
          <w:tcPr>
            <w:tcW w:w="8503" w:type="dxa"/>
          </w:tcPr>
          <w:p w14:paraId="0DF18433" w14:textId="7732936C" w:rsidR="004660E7" w:rsidRDefault="004660E7">
            <w:pPr>
              <w:pStyle w:val="TableParagraph"/>
              <w:spacing w:line="240" w:lineRule="auto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Составить технологическую карту текущего ремонта </w:t>
            </w:r>
            <w:r>
              <w:rPr>
                <w:sz w:val="20"/>
                <w:szCs w:val="20"/>
              </w:rPr>
              <w:t xml:space="preserve">заданного элемента </w:t>
            </w:r>
            <w:r w:rsidRPr="00EB68EE">
              <w:rPr>
                <w:sz w:val="20"/>
                <w:szCs w:val="20"/>
              </w:rPr>
              <w:t xml:space="preserve">тормозной системы </w:t>
            </w:r>
          </w:p>
        </w:tc>
        <w:tc>
          <w:tcPr>
            <w:tcW w:w="2264" w:type="dxa"/>
          </w:tcPr>
          <w:p w14:paraId="0569566C" w14:textId="1DE76877" w:rsidR="004660E7" w:rsidRDefault="004660E7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4660E7" w14:paraId="1AD4B2E2" w14:textId="77777777" w:rsidTr="004660E7">
        <w:trPr>
          <w:trHeight w:val="457"/>
        </w:trPr>
        <w:tc>
          <w:tcPr>
            <w:tcW w:w="8503" w:type="dxa"/>
          </w:tcPr>
          <w:p w14:paraId="6C987575" w14:textId="62924828" w:rsidR="004660E7" w:rsidRDefault="004660E7">
            <w:pPr>
              <w:pStyle w:val="TableParagraph"/>
              <w:spacing w:line="228" w:lineRule="exact"/>
              <w:ind w:right="130"/>
              <w:rPr>
                <w:sz w:val="20"/>
              </w:rPr>
            </w:pPr>
            <w:r w:rsidRPr="00EB68EE">
              <w:rPr>
                <w:sz w:val="20"/>
                <w:szCs w:val="20"/>
              </w:rPr>
              <w:t xml:space="preserve">Проанализировать основную нормативно-техническую документацию по ремонту </w:t>
            </w:r>
            <w:r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 xml:space="preserve">ПС и составить карту неисправностей </w:t>
            </w:r>
            <w:r>
              <w:rPr>
                <w:sz w:val="20"/>
                <w:szCs w:val="20"/>
              </w:rPr>
              <w:t xml:space="preserve">заданного узла </w:t>
            </w:r>
            <w:r w:rsidRPr="00EB68EE">
              <w:rPr>
                <w:sz w:val="20"/>
                <w:szCs w:val="20"/>
              </w:rPr>
              <w:t>электрического оборудования</w:t>
            </w:r>
          </w:p>
        </w:tc>
        <w:tc>
          <w:tcPr>
            <w:tcW w:w="2264" w:type="dxa"/>
          </w:tcPr>
          <w:p w14:paraId="2FDF0BCE" w14:textId="77777777" w:rsidR="004660E7" w:rsidRDefault="004660E7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3856ED14" w14:textId="77777777" w:rsidTr="004660E7">
        <w:trPr>
          <w:trHeight w:val="690"/>
        </w:trPr>
        <w:tc>
          <w:tcPr>
            <w:tcW w:w="8503" w:type="dxa"/>
          </w:tcPr>
          <w:p w14:paraId="6CDF41CB" w14:textId="5B089708" w:rsidR="004660E7" w:rsidRDefault="004660E7">
            <w:pPr>
              <w:pStyle w:val="TableParagraph"/>
              <w:spacing w:line="230" w:lineRule="atLeast"/>
              <w:ind w:right="488"/>
              <w:rPr>
                <w:sz w:val="20"/>
              </w:rPr>
            </w:pPr>
            <w:r w:rsidRPr="00EB68EE">
              <w:rPr>
                <w:sz w:val="20"/>
                <w:szCs w:val="20"/>
              </w:rPr>
              <w:t>Привести перечень основного оборудования и средств технического оснащения для участка обслуживания комплексного унифицированного локомотивного устройства безопасности (</w:t>
            </w:r>
            <w:proofErr w:type="gramStart"/>
            <w:r w:rsidRPr="00EB68EE">
              <w:rPr>
                <w:sz w:val="20"/>
                <w:szCs w:val="20"/>
              </w:rPr>
              <w:t>КЛУБ-У</w:t>
            </w:r>
            <w:proofErr w:type="gramEnd"/>
            <w:r w:rsidRPr="00EB68EE">
              <w:rPr>
                <w:sz w:val="20"/>
                <w:szCs w:val="20"/>
              </w:rPr>
              <w:t>)</w:t>
            </w:r>
          </w:p>
        </w:tc>
        <w:tc>
          <w:tcPr>
            <w:tcW w:w="2264" w:type="dxa"/>
          </w:tcPr>
          <w:p w14:paraId="4BEC03B4" w14:textId="77777777" w:rsidR="004660E7" w:rsidRDefault="004660E7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4660E7" w14:paraId="26D2CE89" w14:textId="77777777" w:rsidTr="004660E7">
        <w:trPr>
          <w:trHeight w:val="460"/>
        </w:trPr>
        <w:tc>
          <w:tcPr>
            <w:tcW w:w="8503" w:type="dxa"/>
          </w:tcPr>
          <w:p w14:paraId="79D1E630" w14:textId="03A389C1" w:rsidR="004660E7" w:rsidRDefault="004660E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Рассмотреть </w:t>
            </w:r>
            <w:r w:rsidRPr="00EB68EE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 xml:space="preserve">проведения ремонтных работ блока </w:t>
            </w:r>
            <w:proofErr w:type="spellStart"/>
            <w:r w:rsidRPr="00EB68EE">
              <w:rPr>
                <w:sz w:val="20"/>
                <w:szCs w:val="20"/>
              </w:rPr>
              <w:t>пуско</w:t>
            </w:r>
            <w:proofErr w:type="spellEnd"/>
            <w:r w:rsidRPr="00EB68EE">
              <w:rPr>
                <w:sz w:val="20"/>
                <w:szCs w:val="20"/>
              </w:rPr>
              <w:t xml:space="preserve">-тормозных </w:t>
            </w:r>
            <w:r>
              <w:rPr>
                <w:sz w:val="20"/>
                <w:szCs w:val="20"/>
              </w:rPr>
              <w:t>резисторов</w:t>
            </w:r>
            <w:r w:rsidRPr="00EB68EE">
              <w:rPr>
                <w:sz w:val="20"/>
                <w:szCs w:val="20"/>
              </w:rPr>
              <w:t xml:space="preserve"> в соответствии с технологической картой</w:t>
            </w:r>
          </w:p>
        </w:tc>
        <w:tc>
          <w:tcPr>
            <w:tcW w:w="2264" w:type="dxa"/>
          </w:tcPr>
          <w:p w14:paraId="0478BC0C" w14:textId="413DF78C" w:rsidR="004660E7" w:rsidRDefault="004660E7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</w:tbl>
    <w:p w14:paraId="004A1DC3" w14:textId="77777777" w:rsidR="00F30753" w:rsidRDefault="00F30753">
      <w:pPr>
        <w:pStyle w:val="a3"/>
        <w:rPr>
          <w:b/>
          <w:sz w:val="20"/>
        </w:rPr>
      </w:pPr>
    </w:p>
    <w:p w14:paraId="7692B913" w14:textId="77777777" w:rsidR="004660E7" w:rsidRDefault="004660E7" w:rsidP="004660E7">
      <w:pPr>
        <w:pStyle w:val="a4"/>
        <w:numPr>
          <w:ilvl w:val="3"/>
          <w:numId w:val="1"/>
        </w:numPr>
        <w:tabs>
          <w:tab w:val="left" w:pos="284"/>
        </w:tabs>
        <w:spacing w:before="90" w:line="276" w:lineRule="auto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>Методические материалы, определяющие процедуру и критерии оценивания</w:t>
      </w:r>
      <w:r w:rsidRPr="00EB68EE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сформированности</w:t>
      </w:r>
      <w:proofErr w:type="spellEnd"/>
      <w:r w:rsidRPr="00EB68EE">
        <w:rPr>
          <w:b/>
          <w:sz w:val="24"/>
        </w:rPr>
        <w:t xml:space="preserve"> </w:t>
      </w:r>
      <w:r>
        <w:rPr>
          <w:b/>
          <w:sz w:val="24"/>
        </w:rPr>
        <w:t>компетенций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проведении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промежуточной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аттестации</w:t>
      </w:r>
    </w:p>
    <w:p w14:paraId="06CE2A15" w14:textId="77777777" w:rsidR="00F30753" w:rsidRDefault="00F30753">
      <w:pPr>
        <w:pStyle w:val="a3"/>
        <w:spacing w:before="1"/>
        <w:rPr>
          <w:b/>
          <w:sz w:val="27"/>
        </w:rPr>
      </w:pPr>
    </w:p>
    <w:p w14:paraId="4BF1964E" w14:textId="77777777" w:rsidR="006778EE" w:rsidRPr="009E1016" w:rsidRDefault="006778EE" w:rsidP="006778EE">
      <w:pPr>
        <w:jc w:val="center"/>
        <w:rPr>
          <w:b/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201B0F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</w:p>
    <w:p w14:paraId="00BAD76F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«отлично»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1AE76DA8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«хорошо»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3B667F94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63922EC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«неудовлетворительно»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вопросов.</w:t>
      </w:r>
    </w:p>
    <w:p w14:paraId="38FDAB46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</w:p>
    <w:p w14:paraId="1940298E" w14:textId="77777777" w:rsidR="005716A8" w:rsidRDefault="005716A8" w:rsidP="006778EE">
      <w:pPr>
        <w:jc w:val="center"/>
        <w:rPr>
          <w:b/>
          <w:sz w:val="24"/>
          <w:szCs w:val="24"/>
        </w:rPr>
      </w:pPr>
    </w:p>
    <w:p w14:paraId="4D86F56A" w14:textId="77777777" w:rsidR="005716A8" w:rsidRDefault="005716A8" w:rsidP="006778EE">
      <w:pPr>
        <w:jc w:val="center"/>
        <w:rPr>
          <w:b/>
          <w:sz w:val="24"/>
          <w:szCs w:val="24"/>
        </w:rPr>
      </w:pPr>
    </w:p>
    <w:p w14:paraId="76A079B6" w14:textId="77777777" w:rsidR="006778EE" w:rsidRPr="009E1016" w:rsidRDefault="006778EE" w:rsidP="006778EE">
      <w:pPr>
        <w:jc w:val="center"/>
        <w:rPr>
          <w:sz w:val="24"/>
          <w:szCs w:val="24"/>
        </w:rPr>
      </w:pPr>
      <w:bookmarkStart w:id="0" w:name="_GoBack"/>
      <w:bookmarkEnd w:id="0"/>
      <w:r w:rsidRPr="009E1016">
        <w:rPr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056A40CB" w14:textId="77777777" w:rsidR="006778EE" w:rsidRPr="009E1016" w:rsidRDefault="006778EE" w:rsidP="006778EE">
      <w:pPr>
        <w:ind w:firstLine="709"/>
        <w:jc w:val="both"/>
        <w:rPr>
          <w:sz w:val="24"/>
          <w:szCs w:val="24"/>
        </w:rPr>
      </w:pPr>
    </w:p>
    <w:p w14:paraId="58446105" w14:textId="77777777" w:rsidR="006778EE" w:rsidRPr="009E1016" w:rsidRDefault="006778EE" w:rsidP="006778EE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24ADC46" w14:textId="77777777" w:rsidR="006778EE" w:rsidRPr="009E1016" w:rsidRDefault="006778EE" w:rsidP="006778EE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«Хорошо/зачтено»</w:t>
      </w:r>
      <w:r w:rsidRPr="009E1016">
        <w:rPr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CF15302" w14:textId="77777777" w:rsidR="006778EE" w:rsidRPr="009E1016" w:rsidRDefault="006778EE" w:rsidP="006778EE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A80977">
        <w:rPr>
          <w:sz w:val="24"/>
          <w:szCs w:val="24"/>
        </w:rPr>
        <w:t>обучающийся</w:t>
      </w:r>
      <w:proofErr w:type="gramEnd"/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10A2494" w14:textId="77777777" w:rsidR="006778EE" w:rsidRPr="009E1016" w:rsidRDefault="006778EE" w:rsidP="006778EE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D2A2C17" w14:textId="77777777" w:rsidR="006778EE" w:rsidRPr="009E1016" w:rsidRDefault="006778EE" w:rsidP="006778EE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Виды ошибок: </w:t>
      </w:r>
    </w:p>
    <w:p w14:paraId="45EA3E9B" w14:textId="77777777" w:rsidR="006778EE" w:rsidRPr="009E1016" w:rsidRDefault="006778EE" w:rsidP="006778EE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i/>
          <w:color w:val="000000"/>
          <w:sz w:val="24"/>
          <w:szCs w:val="24"/>
        </w:rPr>
        <w:t>заданий</w:t>
      </w:r>
      <w:r w:rsidRPr="009E1016">
        <w:rPr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46708864" w14:textId="77777777" w:rsidR="006778EE" w:rsidRPr="009E1016" w:rsidRDefault="006778EE" w:rsidP="006778EE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2D3420" w14:textId="77777777" w:rsidR="006778EE" w:rsidRPr="009E1016" w:rsidRDefault="006778EE" w:rsidP="006778EE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E2CE8F3" w14:textId="77777777" w:rsidR="006778EE" w:rsidRDefault="006778EE">
      <w:pPr>
        <w:pStyle w:val="a3"/>
        <w:spacing w:before="1"/>
        <w:rPr>
          <w:b/>
          <w:sz w:val="27"/>
        </w:rPr>
      </w:pPr>
    </w:p>
    <w:p w14:paraId="1E54E4A4" w14:textId="77777777" w:rsidR="004660E7" w:rsidRDefault="004660E7" w:rsidP="004660E7">
      <w:pPr>
        <w:pStyle w:val="2"/>
        <w:ind w:left="2806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</w:p>
    <w:p w14:paraId="4EBCD661" w14:textId="77777777" w:rsidR="006778EE" w:rsidRDefault="006778EE" w:rsidP="004660E7">
      <w:pPr>
        <w:pStyle w:val="2"/>
        <w:ind w:left="2806" w:firstLine="0"/>
      </w:pPr>
    </w:p>
    <w:p w14:paraId="39D42EE9" w14:textId="77777777" w:rsidR="004660E7" w:rsidRPr="00FC0A50" w:rsidRDefault="004660E7" w:rsidP="004660E7">
      <w:pPr>
        <w:pStyle w:val="a3"/>
        <w:spacing w:before="41" w:line="276" w:lineRule="auto"/>
        <w:ind w:left="106" w:right="139" w:firstLine="547"/>
        <w:jc w:val="both"/>
      </w:pPr>
      <w:r>
        <w:rPr>
          <w:b/>
        </w:rPr>
        <w:t>«Отлично/зачтено</w:t>
      </w:r>
      <w:r w:rsidRPr="00FC0A50">
        <w:rPr>
          <w:b/>
        </w:rPr>
        <w:t>»</w:t>
      </w:r>
      <w:r w:rsidRPr="00FC0A50">
        <w:rPr>
          <w:b/>
          <w:spacing w:val="3"/>
        </w:rPr>
        <w:t xml:space="preserve"> </w:t>
      </w:r>
      <w:r w:rsidRPr="00FC0A50">
        <w:rPr>
          <w:b/>
        </w:rPr>
        <w:t>–</w:t>
      </w:r>
      <w:r w:rsidRPr="00FC0A50">
        <w:rPr>
          <w:b/>
          <w:spacing w:val="2"/>
        </w:rPr>
        <w:t xml:space="preserve"> </w:t>
      </w:r>
      <w:r w:rsidRPr="00FC0A50">
        <w:t>обучающийся</w:t>
      </w:r>
      <w:r w:rsidRPr="00FC0A50">
        <w:rPr>
          <w:spacing w:val="59"/>
        </w:rPr>
        <w:t xml:space="preserve"> </w:t>
      </w:r>
      <w:r w:rsidRPr="00FC0A50">
        <w:t>приобрел</w:t>
      </w:r>
      <w:r w:rsidRPr="00FC0A50">
        <w:rPr>
          <w:spacing w:val="59"/>
        </w:rPr>
        <w:t xml:space="preserve"> </w:t>
      </w:r>
      <w:r w:rsidRPr="00FC0A50">
        <w:t>необходимые</w:t>
      </w:r>
      <w:r w:rsidRPr="00FC0A50">
        <w:rPr>
          <w:spacing w:val="1"/>
        </w:rPr>
        <w:t xml:space="preserve"> </w:t>
      </w:r>
      <w:r w:rsidRPr="00FC0A50">
        <w:t>умения</w:t>
      </w:r>
      <w:r w:rsidRPr="00FC0A50">
        <w:rPr>
          <w:spacing w:val="2"/>
        </w:rPr>
        <w:t xml:space="preserve"> </w:t>
      </w:r>
      <w:r w:rsidRPr="00FC0A50">
        <w:t>и</w:t>
      </w:r>
      <w:r w:rsidRPr="00FC0A50">
        <w:rPr>
          <w:spacing w:val="58"/>
        </w:rPr>
        <w:t xml:space="preserve"> </w:t>
      </w:r>
      <w:r w:rsidRPr="00FC0A50">
        <w:t>навыки,</w:t>
      </w:r>
      <w:r w:rsidRPr="00FC0A50">
        <w:rPr>
          <w:spacing w:val="2"/>
        </w:rPr>
        <w:t xml:space="preserve"> </w:t>
      </w:r>
      <w:r w:rsidRPr="00FC0A50">
        <w:t>продемонстрировал</w:t>
      </w:r>
      <w:r w:rsidRPr="00FC0A50">
        <w:rPr>
          <w:spacing w:val="-57"/>
        </w:rPr>
        <w:t xml:space="preserve"> </w:t>
      </w:r>
      <w:r w:rsidRPr="00FC0A50">
        <w:t>навык</w:t>
      </w:r>
      <w:r w:rsidRPr="00FC0A50">
        <w:rPr>
          <w:spacing w:val="-3"/>
        </w:rPr>
        <w:t xml:space="preserve"> </w:t>
      </w:r>
      <w:r w:rsidRPr="00FC0A50">
        <w:t>практического</w:t>
      </w:r>
      <w:r w:rsidRPr="00FC0A50">
        <w:rPr>
          <w:spacing w:val="-3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3"/>
        </w:rPr>
        <w:t xml:space="preserve"> </w:t>
      </w:r>
      <w:r w:rsidRPr="00FC0A50">
        <w:t>знаний,</w:t>
      </w:r>
      <w:r w:rsidRPr="00FC0A50">
        <w:rPr>
          <w:spacing w:val="-5"/>
        </w:rPr>
        <w:t xml:space="preserve"> </w:t>
      </w:r>
      <w:r w:rsidRPr="00FC0A50">
        <w:t>не</w:t>
      </w:r>
      <w:r w:rsidRPr="00FC0A50">
        <w:rPr>
          <w:spacing w:val="-4"/>
        </w:rPr>
        <w:t xml:space="preserve"> </w:t>
      </w:r>
      <w:r w:rsidRPr="00FC0A50">
        <w:t>допустил</w:t>
      </w:r>
      <w:r w:rsidRPr="00FC0A50">
        <w:rPr>
          <w:spacing w:val="-3"/>
        </w:rPr>
        <w:t xml:space="preserve"> </w:t>
      </w:r>
      <w:r w:rsidRPr="00FC0A50">
        <w:t>логических</w:t>
      </w:r>
      <w:r w:rsidRPr="00FC0A50">
        <w:rPr>
          <w:spacing w:val="-3"/>
        </w:rPr>
        <w:t xml:space="preserve"> </w:t>
      </w:r>
      <w:r w:rsidRPr="00FC0A50">
        <w:t>и</w:t>
      </w:r>
      <w:r w:rsidRPr="00FC0A50">
        <w:rPr>
          <w:spacing w:val="-2"/>
        </w:rPr>
        <w:t xml:space="preserve"> </w:t>
      </w:r>
      <w:r w:rsidRPr="00FC0A50">
        <w:t>фактических</w:t>
      </w:r>
      <w:r w:rsidRPr="00FC0A50">
        <w:rPr>
          <w:spacing w:val="-3"/>
        </w:rPr>
        <w:t xml:space="preserve"> </w:t>
      </w:r>
      <w:r w:rsidRPr="00FC0A50">
        <w:t>ошибок</w:t>
      </w:r>
    </w:p>
    <w:p w14:paraId="1C18777D" w14:textId="77777777" w:rsidR="004660E7" w:rsidRPr="00FC0A50" w:rsidRDefault="004660E7" w:rsidP="004660E7">
      <w:pPr>
        <w:pStyle w:val="a3"/>
        <w:spacing w:line="278" w:lineRule="auto"/>
        <w:ind w:left="106" w:firstLine="547"/>
        <w:jc w:val="both"/>
      </w:pPr>
      <w:r w:rsidRPr="00FC0A50">
        <w:rPr>
          <w:b/>
        </w:rPr>
        <w:t>«Хорошо/зачтено»</w:t>
      </w:r>
      <w:r w:rsidRPr="00FC0A50">
        <w:rPr>
          <w:b/>
          <w:spacing w:val="-12"/>
        </w:rPr>
        <w:t xml:space="preserve"> </w:t>
      </w:r>
      <w:r w:rsidRPr="00FC0A50">
        <w:t>–</w:t>
      </w:r>
      <w:r w:rsidRPr="00FC0A50">
        <w:rPr>
          <w:spacing w:val="-12"/>
        </w:rPr>
        <w:t xml:space="preserve"> </w:t>
      </w:r>
      <w:r w:rsidRPr="00FC0A50">
        <w:t>обучающийся</w:t>
      </w:r>
      <w:r w:rsidRPr="00FC0A50">
        <w:rPr>
          <w:spacing w:val="-10"/>
        </w:rPr>
        <w:t xml:space="preserve"> </w:t>
      </w:r>
      <w:r w:rsidRPr="00FC0A50">
        <w:t>приобрел</w:t>
      </w:r>
      <w:r w:rsidRPr="00FC0A50">
        <w:rPr>
          <w:spacing w:val="-14"/>
        </w:rPr>
        <w:t xml:space="preserve"> </w:t>
      </w:r>
      <w:r w:rsidRPr="00FC0A50">
        <w:t>необходимые</w:t>
      </w:r>
      <w:r w:rsidRPr="00FC0A50">
        <w:rPr>
          <w:spacing w:val="-13"/>
        </w:rPr>
        <w:t xml:space="preserve"> </w:t>
      </w:r>
      <w:r w:rsidRPr="00FC0A50">
        <w:t>умения</w:t>
      </w:r>
      <w:r w:rsidRPr="00FC0A50">
        <w:rPr>
          <w:spacing w:val="-12"/>
        </w:rPr>
        <w:t xml:space="preserve"> </w:t>
      </w:r>
      <w:r w:rsidRPr="00FC0A50">
        <w:t>и</w:t>
      </w:r>
      <w:r w:rsidRPr="00FC0A50">
        <w:rPr>
          <w:spacing w:val="-12"/>
        </w:rPr>
        <w:t xml:space="preserve"> </w:t>
      </w:r>
      <w:r w:rsidRPr="00FC0A50">
        <w:t>навыки,</w:t>
      </w:r>
      <w:r w:rsidRPr="00FC0A50">
        <w:rPr>
          <w:spacing w:val="-12"/>
        </w:rPr>
        <w:t xml:space="preserve"> </w:t>
      </w:r>
      <w:r w:rsidRPr="00FC0A50">
        <w:t>продемонстрировал</w:t>
      </w:r>
      <w:r w:rsidRPr="00FC0A50">
        <w:rPr>
          <w:spacing w:val="-11"/>
        </w:rPr>
        <w:t xml:space="preserve"> </w:t>
      </w:r>
      <w:r w:rsidRPr="00FC0A50">
        <w:t>навык</w:t>
      </w:r>
      <w:r w:rsidRPr="00FC0A50">
        <w:rPr>
          <w:spacing w:val="-57"/>
        </w:rPr>
        <w:t xml:space="preserve"> </w:t>
      </w:r>
      <w:r w:rsidRPr="00FC0A50">
        <w:t>практического</w:t>
      </w:r>
      <w:r w:rsidRPr="00FC0A50">
        <w:rPr>
          <w:spacing w:val="-2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1"/>
        </w:rPr>
        <w:t xml:space="preserve"> </w:t>
      </w:r>
      <w:r w:rsidRPr="00FC0A50">
        <w:t>знаний;</w:t>
      </w:r>
      <w:r w:rsidRPr="00FC0A50">
        <w:rPr>
          <w:spacing w:val="-2"/>
        </w:rPr>
        <w:t xml:space="preserve"> </w:t>
      </w:r>
      <w:r w:rsidRPr="00FC0A50">
        <w:t>допустил</w:t>
      </w:r>
      <w:r w:rsidRPr="00FC0A50">
        <w:rPr>
          <w:spacing w:val="-1"/>
        </w:rPr>
        <w:t xml:space="preserve"> </w:t>
      </w:r>
      <w:r w:rsidRPr="00FC0A50">
        <w:t>незначительные</w:t>
      </w:r>
      <w:r w:rsidRPr="00FC0A50">
        <w:rPr>
          <w:spacing w:val="-3"/>
        </w:rPr>
        <w:t xml:space="preserve"> </w:t>
      </w:r>
      <w:r w:rsidRPr="00FC0A50">
        <w:t>ошибки</w:t>
      </w:r>
      <w:r w:rsidRPr="00FC0A50">
        <w:rPr>
          <w:spacing w:val="-4"/>
        </w:rPr>
        <w:t xml:space="preserve"> </w:t>
      </w:r>
      <w:r w:rsidRPr="00FC0A50">
        <w:t>и</w:t>
      </w:r>
      <w:r w:rsidRPr="00FC0A50">
        <w:rPr>
          <w:spacing w:val="-1"/>
        </w:rPr>
        <w:t xml:space="preserve"> </w:t>
      </w:r>
      <w:r w:rsidRPr="00FC0A50">
        <w:t>неточности.</w:t>
      </w:r>
    </w:p>
    <w:p w14:paraId="71ACBDE4" w14:textId="77777777" w:rsidR="004660E7" w:rsidRPr="00FC0A50" w:rsidRDefault="004660E7" w:rsidP="004660E7">
      <w:pPr>
        <w:spacing w:line="272" w:lineRule="exact"/>
        <w:ind w:left="653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«Удовлетворительно/зачтено»</w:t>
      </w:r>
      <w:r w:rsidRPr="00FC0A50">
        <w:rPr>
          <w:b/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-2"/>
          <w:sz w:val="24"/>
          <w:szCs w:val="24"/>
        </w:rPr>
        <w:t xml:space="preserve"> </w:t>
      </w:r>
      <w:proofErr w:type="gramStart"/>
      <w:r w:rsidRPr="00FC0A50">
        <w:rPr>
          <w:sz w:val="24"/>
          <w:szCs w:val="24"/>
        </w:rPr>
        <w:t>обучающийся</w:t>
      </w:r>
      <w:proofErr w:type="gramEnd"/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допустил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существенные</w:t>
      </w:r>
      <w:r w:rsidRPr="00FC0A50">
        <w:rPr>
          <w:spacing w:val="-4"/>
          <w:sz w:val="24"/>
          <w:szCs w:val="24"/>
        </w:rPr>
        <w:t xml:space="preserve"> </w:t>
      </w:r>
      <w:r w:rsidRPr="00FC0A50">
        <w:rPr>
          <w:sz w:val="24"/>
          <w:szCs w:val="24"/>
        </w:rPr>
        <w:t>ошибки.</w:t>
      </w:r>
    </w:p>
    <w:p w14:paraId="0AFDB89C" w14:textId="77777777" w:rsidR="004660E7" w:rsidRDefault="004660E7" w:rsidP="004660E7">
      <w:pPr>
        <w:spacing w:before="40" w:line="276" w:lineRule="auto"/>
        <w:ind w:left="106" w:firstLine="547"/>
        <w:jc w:val="both"/>
        <w:rPr>
          <w:sz w:val="20"/>
        </w:rPr>
      </w:pPr>
      <w:r w:rsidRPr="00FC0A50">
        <w:rPr>
          <w:b/>
          <w:sz w:val="24"/>
          <w:szCs w:val="24"/>
        </w:rPr>
        <w:t>«Неудовлетворительно/не</w:t>
      </w:r>
      <w:r w:rsidRPr="00FC0A50">
        <w:rPr>
          <w:b/>
          <w:spacing w:val="9"/>
          <w:sz w:val="24"/>
          <w:szCs w:val="24"/>
        </w:rPr>
        <w:t xml:space="preserve"> </w:t>
      </w:r>
      <w:r w:rsidRPr="00FC0A50">
        <w:rPr>
          <w:b/>
          <w:sz w:val="24"/>
          <w:szCs w:val="24"/>
        </w:rPr>
        <w:t>зачтено»</w:t>
      </w:r>
      <w:r w:rsidRPr="00FC0A50">
        <w:rPr>
          <w:b/>
          <w:spacing w:val="14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10"/>
          <w:sz w:val="24"/>
          <w:szCs w:val="24"/>
        </w:rPr>
        <w:t xml:space="preserve"> </w:t>
      </w:r>
      <w:proofErr w:type="gramStart"/>
      <w:r w:rsidRPr="00FC0A50">
        <w:rPr>
          <w:sz w:val="24"/>
          <w:szCs w:val="24"/>
        </w:rPr>
        <w:t>обучающийся</w:t>
      </w:r>
      <w:proofErr w:type="gramEnd"/>
      <w:r w:rsidRPr="00FC0A50">
        <w:rPr>
          <w:sz w:val="24"/>
          <w:szCs w:val="24"/>
        </w:rPr>
        <w:t xml:space="preserve"> демонстрирует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фрагментарные</w:t>
      </w:r>
      <w:r w:rsidRPr="00FC0A50">
        <w:rPr>
          <w:spacing w:val="8"/>
          <w:sz w:val="24"/>
          <w:szCs w:val="24"/>
        </w:rPr>
        <w:t xml:space="preserve"> </w:t>
      </w:r>
      <w:r w:rsidRPr="00FC0A50">
        <w:rPr>
          <w:sz w:val="24"/>
          <w:szCs w:val="24"/>
        </w:rPr>
        <w:t>знания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изучаемого</w:t>
      </w:r>
      <w:r w:rsidRPr="00FC0A50">
        <w:rPr>
          <w:spacing w:val="-57"/>
          <w:sz w:val="24"/>
          <w:szCs w:val="24"/>
        </w:rPr>
        <w:t xml:space="preserve"> </w:t>
      </w:r>
      <w:r w:rsidRPr="00FC0A50">
        <w:rPr>
          <w:sz w:val="24"/>
          <w:szCs w:val="24"/>
        </w:rPr>
        <w:t>курса;</w:t>
      </w:r>
      <w:r w:rsidRPr="00FC0A50">
        <w:rPr>
          <w:spacing w:val="-1"/>
          <w:sz w:val="24"/>
          <w:szCs w:val="24"/>
        </w:rPr>
        <w:t xml:space="preserve"> </w:t>
      </w:r>
      <w:r w:rsidRPr="00FC0A50">
        <w:rPr>
          <w:sz w:val="24"/>
          <w:szCs w:val="24"/>
        </w:rPr>
        <w:t>отсутствуют</w:t>
      </w:r>
      <w:r w:rsidRPr="00FC0A50">
        <w:rPr>
          <w:spacing w:val="1"/>
          <w:sz w:val="24"/>
          <w:szCs w:val="24"/>
        </w:rPr>
        <w:t xml:space="preserve"> </w:t>
      </w:r>
      <w:r w:rsidRPr="00FC0A50">
        <w:rPr>
          <w:sz w:val="24"/>
          <w:szCs w:val="24"/>
        </w:rPr>
        <w:t>необходимые.</w:t>
      </w:r>
    </w:p>
    <w:p w14:paraId="6E0BEC03" w14:textId="77777777" w:rsidR="00F30753" w:rsidRDefault="00F30753">
      <w:pPr>
        <w:pStyle w:val="a3"/>
        <w:rPr>
          <w:sz w:val="20"/>
        </w:rPr>
      </w:pPr>
    </w:p>
    <w:p w14:paraId="466B84D7" w14:textId="77777777" w:rsidR="00F30753" w:rsidRDefault="00F30753">
      <w:pPr>
        <w:pStyle w:val="a3"/>
        <w:rPr>
          <w:sz w:val="20"/>
        </w:rPr>
      </w:pPr>
    </w:p>
    <w:p w14:paraId="25D3FA08" w14:textId="77777777" w:rsidR="00F30753" w:rsidRDefault="00F30753">
      <w:pPr>
        <w:pStyle w:val="a3"/>
        <w:rPr>
          <w:sz w:val="20"/>
        </w:rPr>
      </w:pPr>
    </w:p>
    <w:sectPr w:rsidR="00F30753" w:rsidSect="00295AA6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E7349" w14:textId="77777777" w:rsidR="007D0275" w:rsidRDefault="007D0275" w:rsidP="00295AA6">
      <w:r>
        <w:separator/>
      </w:r>
    </w:p>
  </w:endnote>
  <w:endnote w:type="continuationSeparator" w:id="0">
    <w:p w14:paraId="2D57E681" w14:textId="77777777" w:rsidR="007D0275" w:rsidRDefault="007D0275" w:rsidP="0029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901CD" w14:textId="77777777" w:rsidR="007D0275" w:rsidRDefault="007D0275" w:rsidP="00295AA6">
      <w:r>
        <w:separator/>
      </w:r>
    </w:p>
  </w:footnote>
  <w:footnote w:type="continuationSeparator" w:id="0">
    <w:p w14:paraId="4665F70F" w14:textId="77777777" w:rsidR="007D0275" w:rsidRDefault="007D0275" w:rsidP="00295AA6">
      <w:r>
        <w:continuationSeparator/>
      </w:r>
    </w:p>
  </w:footnote>
  <w:footnote w:id="1">
    <w:p w14:paraId="3C346924" w14:textId="77777777" w:rsidR="00295AA6" w:rsidRPr="00FB3F02" w:rsidRDefault="00295AA6" w:rsidP="00295AA6">
      <w:pPr>
        <w:pStyle w:val="a5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B6FE0"/>
    <w:multiLevelType w:val="multilevel"/>
    <w:tmpl w:val="FC4809E6"/>
    <w:lvl w:ilvl="0">
      <w:start w:val="23"/>
      <w:numFmt w:val="decimal"/>
      <w:lvlText w:val="%1"/>
      <w:lvlJc w:val="left"/>
      <w:pPr>
        <w:ind w:left="3822" w:hanging="1052"/>
        <w:jc w:val="left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3822" w:hanging="1052"/>
        <w:jc w:val="left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22" w:hanging="1052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13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30753"/>
    <w:rsid w:val="00110681"/>
    <w:rsid w:val="001840CB"/>
    <w:rsid w:val="001D1FA9"/>
    <w:rsid w:val="00295AA6"/>
    <w:rsid w:val="002A7F64"/>
    <w:rsid w:val="00346E9D"/>
    <w:rsid w:val="004660E7"/>
    <w:rsid w:val="005716A8"/>
    <w:rsid w:val="006778EE"/>
    <w:rsid w:val="00725B92"/>
    <w:rsid w:val="007D0275"/>
    <w:rsid w:val="008C4FD4"/>
    <w:rsid w:val="00BC684A"/>
    <w:rsid w:val="00DE2FC2"/>
    <w:rsid w:val="00E17DCD"/>
    <w:rsid w:val="00E41FD0"/>
    <w:rsid w:val="00E438AE"/>
    <w:rsid w:val="00E7232C"/>
    <w:rsid w:val="00EC53C6"/>
    <w:rsid w:val="00F30753"/>
    <w:rsid w:val="00F6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B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13" w:right="6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295AA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95AA6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295AA6"/>
    <w:rPr>
      <w:vertAlign w:val="superscript"/>
    </w:rPr>
  </w:style>
  <w:style w:type="paragraph" w:customStyle="1" w:styleId="s1">
    <w:name w:val="s_1"/>
    <w:basedOn w:val="a"/>
    <w:rsid w:val="005716A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13" w:right="6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295AA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95AA6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295AA6"/>
    <w:rPr>
      <w:vertAlign w:val="superscript"/>
    </w:rPr>
  </w:style>
  <w:style w:type="paragraph" w:customStyle="1" w:styleId="s1">
    <w:name w:val="s_1"/>
    <w:basedOn w:val="a"/>
    <w:rsid w:val="005716A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17</cp:revision>
  <dcterms:created xsi:type="dcterms:W3CDTF">2023-10-24T12:20:00Z</dcterms:created>
  <dcterms:modified xsi:type="dcterms:W3CDTF">2025-12-25T19:23:00Z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2023-10-24T00:00:00Z</vt:filetime>
  </property>
</Properties>
</file>